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szCs w:val="24"/>
          <w:lang w:eastAsia="hr-HR"/>
        </w:rPr>
        <w:t xml:space="preserve">                                                                                                 </w:t>
      </w:r>
    </w:p>
    <w:p w:rsidR="005A59BA" w:rsidRPr="005A59BA" w:rsidRDefault="005A59BA" w:rsidP="005A59BA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5A59BA" w:rsidRPr="005A59BA" w:rsidRDefault="005A59BA" w:rsidP="005A59BA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5A59BA" w:rsidRPr="005A59BA" w:rsidRDefault="005A59BA" w:rsidP="005A59BA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5A59BA" w:rsidRPr="005A59BA" w:rsidRDefault="005A59BA" w:rsidP="005A59BA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5A59BA" w:rsidRPr="005A59BA" w:rsidRDefault="005A59BA" w:rsidP="005A59B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szCs w:val="24"/>
          <w:lang w:eastAsia="hr-HR"/>
        </w:rPr>
        <w:t>KLASA: 363-02/1</w:t>
      </w:r>
      <w:r w:rsidR="00FD43B3">
        <w:rPr>
          <w:rFonts w:ascii="Times New Roman" w:eastAsia="Times New Roman" w:hAnsi="Times New Roman" w:cs="Times New Roman"/>
          <w:b/>
          <w:szCs w:val="24"/>
          <w:lang w:eastAsia="hr-HR"/>
        </w:rPr>
        <w:t>7</w:t>
      </w:r>
      <w:r w:rsidRPr="005A59BA">
        <w:rPr>
          <w:rFonts w:ascii="Times New Roman" w:eastAsia="Times New Roman" w:hAnsi="Times New Roman" w:cs="Times New Roman"/>
          <w:b/>
          <w:szCs w:val="24"/>
          <w:lang w:eastAsia="hr-HR"/>
        </w:rPr>
        <w:t>-01/1</w:t>
      </w:r>
    </w:p>
    <w:p w:rsidR="005A59BA" w:rsidRPr="005A59BA" w:rsidRDefault="005A59BA" w:rsidP="005A59BA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szCs w:val="24"/>
          <w:lang w:eastAsia="hr-HR"/>
        </w:rPr>
        <w:t>URBROJ: 2110-01-01/1</w:t>
      </w:r>
      <w:r w:rsidR="00FD43B3">
        <w:rPr>
          <w:rFonts w:ascii="Times New Roman" w:eastAsia="Times New Roman" w:hAnsi="Times New Roman" w:cs="Times New Roman"/>
          <w:b/>
          <w:szCs w:val="24"/>
          <w:lang w:eastAsia="hr-HR"/>
        </w:rPr>
        <w:t>9</w:t>
      </w:r>
      <w:r w:rsidRPr="005A59BA">
        <w:rPr>
          <w:rFonts w:ascii="Times New Roman" w:eastAsia="Times New Roman" w:hAnsi="Times New Roman" w:cs="Times New Roman"/>
          <w:b/>
          <w:szCs w:val="24"/>
          <w:lang w:eastAsia="hr-HR"/>
        </w:rPr>
        <w:t>-3</w:t>
      </w:r>
    </w:p>
    <w:p w:rsidR="005A59BA" w:rsidRPr="005A59BA" w:rsidRDefault="005A59BA" w:rsidP="005A59BA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szCs w:val="24"/>
          <w:lang w:eastAsia="hr-HR"/>
        </w:rPr>
        <w:t xml:space="preserve">Čazma, </w:t>
      </w:r>
      <w:r w:rsidR="00BB71D7">
        <w:rPr>
          <w:rFonts w:ascii="Times New Roman" w:eastAsia="Times New Roman" w:hAnsi="Times New Roman" w:cs="Times New Roman"/>
          <w:b/>
          <w:szCs w:val="24"/>
          <w:lang w:eastAsia="hr-HR"/>
        </w:rPr>
        <w:t>17</w:t>
      </w:r>
      <w:r w:rsidRPr="005A59BA">
        <w:rPr>
          <w:rFonts w:ascii="Times New Roman" w:eastAsia="Times New Roman" w:hAnsi="Times New Roman" w:cs="Times New Roman"/>
          <w:b/>
          <w:szCs w:val="24"/>
          <w:lang w:eastAsia="hr-HR"/>
        </w:rPr>
        <w:t>.0</w:t>
      </w:r>
      <w:r w:rsidR="00FD43B3">
        <w:rPr>
          <w:rFonts w:ascii="Times New Roman" w:eastAsia="Times New Roman" w:hAnsi="Times New Roman" w:cs="Times New Roman"/>
          <w:b/>
          <w:szCs w:val="24"/>
          <w:lang w:eastAsia="hr-HR"/>
        </w:rPr>
        <w:t>7</w:t>
      </w:r>
      <w:r w:rsidRPr="005A59BA">
        <w:rPr>
          <w:rFonts w:ascii="Times New Roman" w:eastAsia="Times New Roman" w:hAnsi="Times New Roman" w:cs="Times New Roman"/>
          <w:b/>
          <w:szCs w:val="24"/>
          <w:lang w:eastAsia="hr-HR"/>
        </w:rPr>
        <w:t>.201</w:t>
      </w:r>
      <w:r w:rsidR="00FD43B3">
        <w:rPr>
          <w:rFonts w:ascii="Times New Roman" w:eastAsia="Times New Roman" w:hAnsi="Times New Roman" w:cs="Times New Roman"/>
          <w:b/>
          <w:szCs w:val="24"/>
          <w:lang w:eastAsia="hr-HR"/>
        </w:rPr>
        <w:t>9</w:t>
      </w:r>
      <w:r w:rsidRPr="005A59BA">
        <w:rPr>
          <w:rFonts w:ascii="Times New Roman" w:eastAsia="Times New Roman" w:hAnsi="Times New Roman" w:cs="Times New Roman"/>
          <w:b/>
          <w:szCs w:val="24"/>
          <w:lang w:eastAsia="hr-HR"/>
        </w:rPr>
        <w:t>.</w:t>
      </w:r>
    </w:p>
    <w:p w:rsidR="005A59BA" w:rsidRPr="00BB71D7" w:rsidRDefault="005A59BA" w:rsidP="00BB71D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Cs w:val="24"/>
          <w:lang w:eastAsia="hr-HR"/>
        </w:rPr>
      </w:pPr>
    </w:p>
    <w:tbl>
      <w:tblPr>
        <w:tblpPr w:leftFromText="180" w:rightFromText="180" w:horzAnchor="margin" w:tblpY="-72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5A59BA" w:rsidRPr="005A59BA" w:rsidTr="005A59BA">
        <w:tc>
          <w:tcPr>
            <w:tcW w:w="959" w:type="dxa"/>
            <w:hideMark/>
          </w:tcPr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</w:tc>
        <w:tc>
          <w:tcPr>
            <w:tcW w:w="5103" w:type="dxa"/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object w:dxaOrig="555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36pt" o:ole="" fillcolor="window">
                  <v:imagedata r:id="rId5" o:title=""/>
                </v:shape>
                <o:OLEObject Type="Embed" ProgID="Word.Picture.8" ShapeID="_x0000_i1025" DrawAspect="Content" ObjectID="_1624957338" r:id="rId6"/>
              </w:object>
            </w:r>
          </w:p>
        </w:tc>
      </w:tr>
      <w:tr w:rsidR="005A59BA" w:rsidRPr="005A59BA" w:rsidTr="005A59BA">
        <w:tc>
          <w:tcPr>
            <w:tcW w:w="959" w:type="dxa"/>
            <w:hideMark/>
          </w:tcPr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  <w:object w:dxaOrig="525" w:dyaOrig="645">
                <v:shape id="_x0000_i1026" type="#_x0000_t75" style="width:26.25pt;height:32.25pt" o:ole="" fillcolor="window">
                  <v:imagedata r:id="rId7" o:title=""/>
                </v:shape>
                <o:OLEObject Type="Embed" ProgID="Word.Picture.8" ShapeID="_x0000_i1026" DrawAspect="Content" ObjectID="_1624957339" r:id="rId8"/>
              </w:object>
            </w:r>
          </w:p>
        </w:tc>
        <w:tc>
          <w:tcPr>
            <w:tcW w:w="5103" w:type="dxa"/>
            <w:hideMark/>
          </w:tcPr>
          <w:p w:rsidR="005A59BA" w:rsidRPr="005A59BA" w:rsidRDefault="005A59BA" w:rsidP="005A59B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  <w:t>REPUBLIKA HRVATSKA</w:t>
            </w:r>
          </w:p>
          <w:p w:rsidR="005A59BA" w:rsidRPr="005A59BA" w:rsidRDefault="005A59BA" w:rsidP="005A59B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  <w:t>BJELOVARSKO-BILOGORSKA ŽUPANIJA</w:t>
            </w:r>
          </w:p>
          <w:p w:rsidR="005A59BA" w:rsidRPr="005A59BA" w:rsidRDefault="005A59BA" w:rsidP="005A59B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  <w:t>GRAD ČAZMA</w:t>
            </w:r>
          </w:p>
          <w:p w:rsidR="005A59BA" w:rsidRPr="005A59BA" w:rsidRDefault="005A59BA" w:rsidP="005A59BA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  <w:t>GRADSKO VIJEĆE</w:t>
            </w:r>
          </w:p>
        </w:tc>
      </w:tr>
    </w:tbl>
    <w:p w:rsidR="005A59BA" w:rsidRPr="005A59BA" w:rsidRDefault="005A59BA" w:rsidP="005A59BA">
      <w:pPr>
        <w:tabs>
          <w:tab w:val="left" w:pos="25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59BA" w:rsidRPr="005A59BA" w:rsidRDefault="005A59BA" w:rsidP="005A59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temelju članka 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71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Zakona o komunalnom gospodarstvu ( NN 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68/18, 110/18</w:t>
      </w:r>
      <w:r w:rsidRPr="005A59BA">
        <w:rPr>
          <w:rFonts w:ascii="Times New Roman" w:eastAsia="Times New Roman" w:hAnsi="Times New Roman" w:cs="Times New Roman"/>
          <w:sz w:val="24"/>
          <w:lang w:eastAsia="hr-HR"/>
        </w:rPr>
        <w:t>)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, članka 31. Statuta Grada Čazme («Službeni vjesnik» Grada Čazme 20/09, 17/13 i 7/18) i Programa gradnje objekata i uređaja komunalne infrastrukture za 201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 («Službeni vjesnik» Grada Čazme 6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/1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71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/1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Gradsko vijeće Grada Čazme na </w:t>
      </w:r>
      <w:r w:rsidR="00BB71D7">
        <w:rPr>
          <w:rFonts w:ascii="Times New Roman" w:eastAsia="Times New Roman" w:hAnsi="Times New Roman" w:cs="Times New Roman"/>
          <w:sz w:val="24"/>
          <w:szCs w:val="24"/>
          <w:lang w:eastAsia="hr-HR"/>
        </w:rPr>
        <w:t>15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sjednici održanoj </w:t>
      </w:r>
      <w:r w:rsidR="00BB71D7">
        <w:rPr>
          <w:rFonts w:ascii="Times New Roman" w:eastAsia="Times New Roman" w:hAnsi="Times New Roman" w:cs="Times New Roman"/>
          <w:sz w:val="24"/>
          <w:szCs w:val="24"/>
          <w:lang w:eastAsia="hr-HR"/>
        </w:rPr>
        <w:t>17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.0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.201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 prihvatilo je  </w:t>
      </w:r>
    </w:p>
    <w:p w:rsidR="005A59BA" w:rsidRPr="005A59BA" w:rsidRDefault="005A59BA" w:rsidP="005A5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A59BA" w:rsidRPr="005A59BA" w:rsidRDefault="005A59BA" w:rsidP="005A5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</w:t>
      </w:r>
    </w:p>
    <w:p w:rsidR="005A59BA" w:rsidRPr="005A59BA" w:rsidRDefault="005A59BA" w:rsidP="005A59B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  <w:t>IZVJEŠĆE O IZVRŠENJU</w:t>
      </w:r>
    </w:p>
    <w:p w:rsidR="005A59BA" w:rsidRPr="005A59BA" w:rsidRDefault="005A59BA" w:rsidP="005A5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A59BA" w:rsidRPr="005A59BA" w:rsidRDefault="005A59BA" w:rsidP="005A59B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  <w:t>PROGRAMA GRADNJE OBJEKATA I UREĐAJA</w:t>
      </w:r>
    </w:p>
    <w:p w:rsidR="005A59BA" w:rsidRPr="005A59BA" w:rsidRDefault="005A59BA" w:rsidP="005A5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KOMUNALNE INFRASTRUKTURE ZA 201</w:t>
      </w:r>
      <w:r w:rsidR="00FD43B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8</w:t>
      </w:r>
      <w:r w:rsidRPr="005A59B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GODINU</w:t>
      </w:r>
    </w:p>
    <w:p w:rsidR="005A59BA" w:rsidRPr="005A59BA" w:rsidRDefault="005A59BA" w:rsidP="005A5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u w:val="single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:rsidR="005A59BA" w:rsidRPr="005A59BA" w:rsidRDefault="005A59BA" w:rsidP="005A5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A59BA" w:rsidRPr="005A59BA" w:rsidRDefault="005A59BA" w:rsidP="005A59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Iz Programa gradnje objekata i uređaja komunalne infrastrukture za 201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godinu («Službeni vjesnik» Grada Čazme 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62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/1</w:t>
      </w:r>
      <w:r w:rsidR="00FD43B3">
        <w:rPr>
          <w:rFonts w:ascii="Times New Roman" w:eastAsia="Times New Roman" w:hAnsi="Times New Roman" w:cs="Times New Roman"/>
          <w:sz w:val="24"/>
          <w:szCs w:val="24"/>
          <w:lang w:eastAsia="hr-HR"/>
        </w:rPr>
        <w:t>7 i 71/18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)  izvršeno je slijedeće:</w:t>
      </w: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highlight w:val="yellow"/>
          <w:lang w:eastAsia="hr-HR"/>
        </w:rPr>
      </w:pPr>
    </w:p>
    <w:p w:rsidR="005A59BA" w:rsidRPr="005A59BA" w:rsidRDefault="005A59BA" w:rsidP="005A59B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szCs w:val="20"/>
          <w:lang w:eastAsia="hr-HR"/>
        </w:rPr>
        <w:t xml:space="preserve">PROGRAM GRAĐENJA NERAZVRSTANIH CESTA, JAVNE RASVJETE, </w:t>
      </w:r>
    </w:p>
    <w:p w:rsidR="005A59BA" w:rsidRPr="005A59BA" w:rsidRDefault="005A59BA" w:rsidP="005A59B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szCs w:val="20"/>
          <w:lang w:eastAsia="hr-HR"/>
        </w:rPr>
        <w:t xml:space="preserve">            JAVNIH POVRŠINA I GROBLJA </w:t>
      </w:r>
      <w:r w:rsidRPr="005A59BA">
        <w:rPr>
          <w:rFonts w:ascii="Times New Roman" w:eastAsia="Times New Roman" w:hAnsi="Times New Roman" w:cs="Times New Roman"/>
          <w:bCs/>
          <w:i/>
          <w:iCs/>
          <w:szCs w:val="20"/>
          <w:lang w:eastAsia="hr-HR"/>
        </w:rPr>
        <w:t>(P1013)</w:t>
      </w:r>
    </w:p>
    <w:p w:rsidR="005A59BA" w:rsidRPr="005A59BA" w:rsidRDefault="005A59BA" w:rsidP="005A59BA">
      <w:pPr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ind w:right="-697"/>
        <w:jc w:val="center"/>
        <w:rPr>
          <w:rFonts w:ascii="Times New Roman" w:eastAsia="Times New Roman" w:hAnsi="Times New Roman" w:cs="Times New Roman"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szCs w:val="20"/>
          <w:lang w:eastAsia="hr-HR"/>
        </w:rPr>
        <w:t xml:space="preserve">                                                                                                                                  (u .000,00 kuna)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276"/>
        <w:gridCol w:w="1319"/>
        <w:gridCol w:w="904"/>
      </w:tblGrid>
      <w:tr w:rsidR="005A59BA" w:rsidRPr="005A59BA" w:rsidTr="005A59B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Planirano u 201</w:t>
            </w:r>
            <w:r w:rsidR="00C15F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</w:t>
            </w: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godini    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Ostvareno u 201</w:t>
            </w:r>
            <w:r w:rsidR="005812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</w:t>
            </w: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godini    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Indeks (%)</w:t>
            </w:r>
          </w:p>
        </w:tc>
      </w:tr>
      <w:tr w:rsidR="005A59BA" w:rsidRPr="005A59BA" w:rsidTr="005A59BA">
        <w:trPr>
          <w:trHeight w:val="52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  <w:t>1.NERAZVRSTANE CESTE</w:t>
            </w:r>
          </w:p>
          <w:p w:rsidR="005A59BA" w:rsidRPr="005A59BA" w:rsidRDefault="005A59BA" w:rsidP="005A59BA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i/>
                <w:iCs/>
                <w:szCs w:val="20"/>
                <w:lang w:eastAsia="hr-HR"/>
              </w:rPr>
              <w:t xml:space="preserve">Gradnja 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0"/>
                <w:lang w:eastAsia="hr-HR"/>
              </w:rPr>
              <w:t>(K101303)</w:t>
            </w:r>
          </w:p>
          <w:p w:rsidR="006708CA" w:rsidRPr="006708CA" w:rsidRDefault="006708CA" w:rsidP="006708C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nerazvrstane ceste na području Grada Čazme (Čazma - Alojza </w:t>
            </w:r>
            <w:proofErr w:type="spellStart"/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Vulinca</w:t>
            </w:r>
            <w:proofErr w:type="spellEnd"/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, Prokljuvani, Gornji </w:t>
            </w:r>
            <w:proofErr w:type="spellStart"/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Miklouš</w:t>
            </w:r>
            <w:proofErr w:type="spellEnd"/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 – Novo Selo)</w:t>
            </w:r>
          </w:p>
          <w:p w:rsidR="006708CA" w:rsidRPr="006708CA" w:rsidRDefault="006708CA" w:rsidP="006708C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rekonstrukcija ceste spoj </w:t>
            </w:r>
            <w:proofErr w:type="spellStart"/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Prnjarovec</w:t>
            </w:r>
            <w:proofErr w:type="spellEnd"/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 – </w:t>
            </w:r>
            <w:proofErr w:type="spellStart"/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Graberec</w:t>
            </w:r>
            <w:proofErr w:type="spellEnd"/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, Donji </w:t>
            </w:r>
            <w:proofErr w:type="spellStart"/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Draganec</w:t>
            </w:r>
            <w:proofErr w:type="spellEnd"/>
          </w:p>
          <w:p w:rsidR="006708CA" w:rsidRPr="006708CA" w:rsidRDefault="006708CA" w:rsidP="006708C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rekonstrukcija Ulice hrvatskih branitelja</w:t>
            </w:r>
          </w:p>
          <w:p w:rsidR="005A59BA" w:rsidRPr="005A59BA" w:rsidRDefault="006708CA" w:rsidP="006708CA">
            <w:pPr>
              <w:numPr>
                <w:ilvl w:val="0"/>
                <w:numId w:val="3"/>
              </w:numPr>
              <w:tabs>
                <w:tab w:val="num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hr-HR"/>
              </w:rPr>
            </w:pPr>
            <w:r w:rsidRPr="006708C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izrada  tehničke dokumentacije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C15FAC" w:rsidP="005A59BA">
            <w:pPr>
              <w:spacing w:after="0" w:line="240" w:lineRule="auto"/>
              <w:ind w:left="-756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200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</w:p>
          <w:p w:rsidR="005A59BA" w:rsidRPr="005A59BA" w:rsidRDefault="00581220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</w:p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26</w:t>
            </w:r>
          </w:p>
        </w:tc>
      </w:tr>
      <w:tr w:rsidR="005A59BA" w:rsidRPr="005A59BA" w:rsidTr="005A59BA">
        <w:trPr>
          <w:trHeight w:val="16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 xml:space="preserve">2. JAVNE POVRŠINE </w:t>
            </w:r>
          </w:p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hr-HR"/>
              </w:rPr>
              <w:t xml:space="preserve">   2.1. 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Cs w:val="24"/>
                <w:lang w:eastAsia="hr-HR"/>
              </w:rPr>
              <w:t xml:space="preserve">Gradnja parkirališta, ugibališta i nogostupa 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4"/>
                <w:lang w:eastAsia="hr-HR"/>
              </w:rPr>
              <w:t>(K101307)</w:t>
            </w:r>
          </w:p>
          <w:p w:rsidR="00C15FAC" w:rsidRPr="00C15FAC" w:rsidRDefault="00C15FAC" w:rsidP="00C15FA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5FAC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parkirališta kod groblja Čazma, Dapci</w:t>
            </w:r>
          </w:p>
          <w:p w:rsidR="00C15FAC" w:rsidRPr="00C15FAC" w:rsidRDefault="00C15FAC" w:rsidP="00C15FA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5FAC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prilaz Gradskoj knjižnici Slavka Kolara</w:t>
            </w:r>
          </w:p>
          <w:p w:rsidR="00C15FAC" w:rsidRPr="00C15FAC" w:rsidRDefault="00C15FAC" w:rsidP="00C15FA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5FAC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projektiranje nogostupa </w:t>
            </w:r>
            <w:proofErr w:type="spellStart"/>
            <w:r w:rsidRPr="00C15FAC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Vagovina</w:t>
            </w:r>
            <w:proofErr w:type="spellEnd"/>
            <w:r w:rsidRPr="00C15FAC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, Čazma – Dapci, Moslavačka ulica</w:t>
            </w:r>
          </w:p>
          <w:p w:rsidR="005A59BA" w:rsidRPr="005A59BA" w:rsidRDefault="00C15FAC" w:rsidP="00C15FA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5FAC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uređenje ulica M. Novačića, ulica Alojza </w:t>
            </w:r>
            <w:proofErr w:type="spellStart"/>
            <w:r w:rsidRPr="00C15FAC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Vulinca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C15FAC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500</w:t>
            </w: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81220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393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79</w:t>
            </w:r>
          </w:p>
        </w:tc>
      </w:tr>
      <w:tr w:rsidR="005A59BA" w:rsidRPr="005A59BA" w:rsidTr="005A59BA">
        <w:trPr>
          <w:trHeight w:val="3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  2.2. </w:t>
            </w:r>
            <w:r w:rsidRPr="005A59BA">
              <w:rPr>
                <w:rFonts w:ascii="Times New Roman" w:eastAsia="Times New Roman" w:hAnsi="Times New Roman" w:cs="Times New Roman"/>
                <w:i/>
                <w:iCs/>
                <w:szCs w:val="24"/>
                <w:lang w:eastAsia="hr-HR"/>
              </w:rPr>
              <w:t>Gradnja dječjih igrališta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C15FAC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0</w:t>
            </w:r>
          </w:p>
        </w:tc>
      </w:tr>
      <w:tr w:rsidR="005A59BA" w:rsidRPr="005A59BA" w:rsidTr="005A59BA">
        <w:trPr>
          <w:trHeight w:val="25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  2.3. </w:t>
            </w:r>
            <w:r w:rsidRPr="005A59BA">
              <w:rPr>
                <w:rFonts w:ascii="Times New Roman" w:eastAsia="Times New Roman" w:hAnsi="Times New Roman" w:cs="Times New Roman"/>
                <w:i/>
                <w:iCs/>
                <w:szCs w:val="24"/>
                <w:lang w:eastAsia="hr-HR"/>
              </w:rPr>
              <w:t xml:space="preserve">Oprema za zaštitu imovine 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4"/>
                <w:lang w:eastAsia="hr-HR"/>
              </w:rPr>
              <w:t>(K101309)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C15FAC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81220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91</w:t>
            </w:r>
          </w:p>
        </w:tc>
      </w:tr>
      <w:tr w:rsidR="005A59BA" w:rsidRPr="005A59BA" w:rsidTr="005A59BA">
        <w:trPr>
          <w:trHeight w:val="25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i/>
                <w:iCs/>
                <w:szCs w:val="24"/>
                <w:lang w:eastAsia="hr-HR"/>
              </w:rPr>
              <w:t xml:space="preserve">   </w:t>
            </w:r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2.4.</w:t>
            </w:r>
            <w:r w:rsidRPr="005A59BA">
              <w:rPr>
                <w:rFonts w:ascii="Times New Roman" w:eastAsia="Times New Roman" w:hAnsi="Times New Roman" w:cs="Times New Roman"/>
                <w:i/>
                <w:iCs/>
                <w:szCs w:val="24"/>
                <w:lang w:eastAsia="hr-HR"/>
              </w:rPr>
              <w:t xml:space="preserve"> Zračno pristanište -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i/>
                <w:iCs/>
                <w:szCs w:val="24"/>
                <w:lang w:eastAsia="hr-HR"/>
              </w:rPr>
              <w:t>letjelište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bCs/>
                <w:i/>
                <w:szCs w:val="24"/>
                <w:lang w:eastAsia="hr-HR"/>
              </w:rPr>
              <w:t xml:space="preserve"> 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4"/>
                <w:lang w:eastAsia="hr-HR"/>
              </w:rPr>
              <w:t>(K101308)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C15FAC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</w:t>
            </w:r>
          </w:p>
        </w:tc>
      </w:tr>
      <w:tr w:rsidR="005A59BA" w:rsidRPr="005A59BA" w:rsidTr="005A59BA">
        <w:trPr>
          <w:trHeight w:val="52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  <w:lastRenderedPageBreak/>
              <w:t xml:space="preserve">3. GROBLJA 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4"/>
                <w:lang w:eastAsia="hr-HR"/>
              </w:rPr>
              <w:t>(K101304)</w:t>
            </w:r>
          </w:p>
          <w:p w:rsidR="005A59BA" w:rsidRPr="005A59BA" w:rsidRDefault="005A59BA" w:rsidP="005A59BA">
            <w:pPr>
              <w:numPr>
                <w:ilvl w:val="0"/>
                <w:numId w:val="5"/>
              </w:numPr>
              <w:spacing w:after="0" w:line="240" w:lineRule="auto"/>
              <w:ind w:left="900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rekonstrukcija i gradnja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odarnica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, staza, ograda i platoa (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Vrtlinska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Pobjenik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Prnjarovac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Mikoluš</w:t>
            </w:r>
            <w:proofErr w:type="spellEnd"/>
            <w:r w:rsidR="00C15FAC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="00C15FAC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Cerina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)</w:t>
            </w:r>
          </w:p>
          <w:p w:rsidR="005A59BA" w:rsidRPr="005A59BA" w:rsidRDefault="005A59BA" w:rsidP="005A59BA">
            <w:pPr>
              <w:numPr>
                <w:ilvl w:val="0"/>
                <w:numId w:val="5"/>
              </w:numPr>
              <w:spacing w:after="0" w:line="240" w:lineRule="auto"/>
              <w:ind w:left="900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otkup zemljišta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C15FAC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240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DD183A" w:rsidRDefault="009676E7" w:rsidP="009676E7">
            <w:pPr>
              <w:tabs>
                <w:tab w:val="left" w:pos="7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DD183A">
              <w:rPr>
                <w:rFonts w:ascii="Times New Roman" w:eastAsia="Times New Roman" w:hAnsi="Times New Roman" w:cs="Times New Roman"/>
                <w:lang w:eastAsia="hr-HR"/>
              </w:rPr>
              <w:t>219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91</w:t>
            </w:r>
          </w:p>
        </w:tc>
      </w:tr>
      <w:tr w:rsidR="005A59BA" w:rsidRPr="005A59BA" w:rsidTr="005A59BA">
        <w:trPr>
          <w:trHeight w:val="52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  <w:t xml:space="preserve">4. JAVNA RASVJETA 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4"/>
                <w:lang w:eastAsia="hr-HR"/>
              </w:rPr>
              <w:t>(K101305)</w:t>
            </w:r>
          </w:p>
          <w:p w:rsidR="005A59BA" w:rsidRPr="005A59BA" w:rsidRDefault="005A59BA" w:rsidP="005A59B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 xml:space="preserve">obračunska mjerna mjesta, izdvajanje ormarića, </w:t>
            </w:r>
          </w:p>
          <w:p w:rsidR="005A59BA" w:rsidRPr="005A59BA" w:rsidRDefault="005A59BA" w:rsidP="005A59B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modernizacija s ciljem energetske učinkovitosti</w:t>
            </w:r>
          </w:p>
          <w:p w:rsidR="005A59BA" w:rsidRPr="005A59BA" w:rsidRDefault="005A59BA" w:rsidP="005A59B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javna rasvjeta u Ulici Hrvatskih branitelja, Palančani,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Pavličani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Pobjenik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C15FAC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DD183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0</w:t>
            </w:r>
          </w:p>
        </w:tc>
      </w:tr>
      <w:tr w:rsidR="005A59BA" w:rsidRPr="005A59BA" w:rsidTr="005A59BA">
        <w:trPr>
          <w:trHeight w:val="28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ukupno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1.0</w:t>
            </w:r>
            <w:r w:rsidR="00581220"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60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DD183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727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69</w:t>
            </w:r>
          </w:p>
        </w:tc>
      </w:tr>
    </w:tbl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</w:p>
    <w:p w:rsidR="00581220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szCs w:val="20"/>
          <w:lang w:eastAsia="hr-HR"/>
        </w:rPr>
        <w:t xml:space="preserve">     </w:t>
      </w: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szCs w:val="20"/>
          <w:lang w:eastAsia="hr-HR"/>
        </w:rPr>
        <w:t xml:space="preserve">  II.  PROGRAM GRADNJE KANALIZACIJE I VODOVODA </w:t>
      </w:r>
      <w:r w:rsidRPr="005A59BA">
        <w:rPr>
          <w:rFonts w:ascii="Times New Roman" w:eastAsia="Times New Roman" w:hAnsi="Times New Roman" w:cs="Times New Roman"/>
          <w:bCs/>
          <w:i/>
          <w:iCs/>
          <w:szCs w:val="20"/>
          <w:lang w:eastAsia="hr-HR"/>
        </w:rPr>
        <w:t>(P1013)</w:t>
      </w:r>
    </w:p>
    <w:p w:rsidR="005A59BA" w:rsidRPr="005A59BA" w:rsidRDefault="005A59BA" w:rsidP="005A59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szCs w:val="20"/>
          <w:lang w:eastAsia="hr-HR"/>
        </w:rPr>
        <w:t xml:space="preserve">      (odvodnja i pročišćavanje otpadnih voda i opskrba pitkom vodom)</w:t>
      </w:r>
    </w:p>
    <w:p w:rsidR="005A59BA" w:rsidRPr="005A59BA" w:rsidRDefault="005A59BA" w:rsidP="005A59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(u .000,00 kuna)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08"/>
        <w:gridCol w:w="1278"/>
        <w:gridCol w:w="1418"/>
        <w:gridCol w:w="989"/>
      </w:tblGrid>
      <w:tr w:rsidR="005A59BA" w:rsidRPr="005A59BA" w:rsidTr="00581220">
        <w:trPr>
          <w:trHeight w:val="512"/>
        </w:trPr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Planirano u 201</w:t>
            </w:r>
            <w:r w:rsidR="005812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</w:t>
            </w: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godini    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Ostvareno u 201</w:t>
            </w:r>
            <w:r w:rsidR="005812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</w:t>
            </w: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godini    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Indeks (%)</w:t>
            </w:r>
          </w:p>
        </w:tc>
      </w:tr>
      <w:tr w:rsidR="005A59BA" w:rsidRPr="005A59BA" w:rsidTr="00581220">
        <w:trPr>
          <w:trHeight w:val="2276"/>
        </w:trPr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  <w:t xml:space="preserve">1.KANALIZACIJA 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0"/>
                <w:lang w:eastAsia="hr-HR"/>
              </w:rPr>
              <w:t>(K101301)</w:t>
            </w:r>
          </w:p>
          <w:p w:rsidR="005A59BA" w:rsidRPr="005A59BA" w:rsidRDefault="005A59BA" w:rsidP="005A59BA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Cs/>
                <w:i/>
                <w:szCs w:val="20"/>
                <w:lang w:eastAsia="hr-HR"/>
              </w:rPr>
              <w:t>Gradnja i rekonstrukcija</w:t>
            </w:r>
          </w:p>
          <w:p w:rsidR="005A59BA" w:rsidRPr="005A59BA" w:rsidRDefault="005A59BA" w:rsidP="005A5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zajednički kolektor do budućeg uređaja za pročišćavanje otpadnih voda</w:t>
            </w:r>
          </w:p>
          <w:p w:rsidR="005A59BA" w:rsidRPr="005A59BA" w:rsidRDefault="005A59BA" w:rsidP="005A5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kanalizacijska mreža u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Grabovnici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, Čazmi, odvojci po naseljima</w:t>
            </w:r>
          </w:p>
          <w:p w:rsidR="005A59BA" w:rsidRPr="005A59BA" w:rsidRDefault="005A59BA" w:rsidP="005A5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spoj glavnog kolektora mješovite kanalizacije poduzetničke zone «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Ninkovica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» i kolektora B</w:t>
            </w:r>
          </w:p>
          <w:p w:rsidR="005A59BA" w:rsidRPr="005A59BA" w:rsidRDefault="005A59BA" w:rsidP="005A5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uređaj za pročišćavanje otpadnih voda</w:t>
            </w:r>
          </w:p>
          <w:p w:rsidR="005A59BA" w:rsidRPr="005A59BA" w:rsidRDefault="005A59BA" w:rsidP="005A5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izgradnja kolektora sanitarne odvodnje u naseljima Dapci, Palančani,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Općevac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, Bosiljevo i dijelu ulice F. Vidovića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81220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101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</w:p>
          <w:p w:rsidR="005A59BA" w:rsidRPr="005A59BA" w:rsidRDefault="00DD183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0</w:t>
            </w:r>
          </w:p>
        </w:tc>
      </w:tr>
      <w:tr w:rsidR="005A59BA" w:rsidRPr="005A59BA" w:rsidTr="00581220"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  <w:t xml:space="preserve">2.VODOVODNA MREŽA </w:t>
            </w:r>
            <w:r w:rsidRPr="005A59BA">
              <w:rPr>
                <w:rFonts w:ascii="Times New Roman" w:eastAsia="Times New Roman" w:hAnsi="Times New Roman" w:cs="Times New Roman"/>
                <w:i/>
                <w:iCs/>
                <w:sz w:val="16"/>
                <w:szCs w:val="20"/>
                <w:lang w:eastAsia="hr-HR"/>
              </w:rPr>
              <w:t>(K101302)</w:t>
            </w:r>
          </w:p>
          <w:p w:rsidR="005A59BA" w:rsidRPr="005A59BA" w:rsidRDefault="005A59BA" w:rsidP="005A5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i/>
                <w:iCs/>
                <w:szCs w:val="20"/>
                <w:lang w:eastAsia="hr-HR"/>
              </w:rPr>
              <w:t>2.1.Gradnja vodovoda i rekonstrukcija ulične mrež</w:t>
            </w: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e</w:t>
            </w:r>
          </w:p>
          <w:p w:rsidR="005A59BA" w:rsidRPr="005A59BA" w:rsidRDefault="005A59BA" w:rsidP="005A5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Vučani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 -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Miklouš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 - Novo Selo - Martinac, odvojci po naseljima, vodosprema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Sv.Vid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, spojni vodovod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Milaševac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 –vodosprema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Sv.Vid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, magistralni vodovod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G.Draganec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 – Bosiljevo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I.dionica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, vodoopskrbna mreža Grada Čazme faza I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i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 II </w:t>
            </w:r>
          </w:p>
          <w:p w:rsidR="005A59BA" w:rsidRPr="005A59BA" w:rsidRDefault="005A59BA" w:rsidP="005A5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gradnja crpnih stanica Dapci, Bosiljevo Brdo,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Marčani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,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Buturiš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 Brdo,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Sovari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 vinogradi </w:t>
            </w:r>
          </w:p>
          <w:p w:rsidR="005A59BA" w:rsidRPr="005A59BA" w:rsidRDefault="005A59BA" w:rsidP="005A5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projektiranje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filterske</w:t>
            </w:r>
            <w:proofErr w:type="spellEnd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 stanice vodocrpilišta </w:t>
            </w:r>
            <w:proofErr w:type="spellStart"/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Milaševac</w:t>
            </w:r>
            <w:proofErr w:type="spell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81220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1.900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DD183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1.596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84</w:t>
            </w:r>
          </w:p>
        </w:tc>
      </w:tr>
      <w:tr w:rsidR="005A59BA" w:rsidRPr="005A59BA" w:rsidTr="00581220"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ukupno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81220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2.001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DD183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1.596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79</w:t>
            </w:r>
          </w:p>
        </w:tc>
      </w:tr>
    </w:tbl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szCs w:val="20"/>
          <w:lang w:eastAsia="hr-HR"/>
        </w:rPr>
        <w:t xml:space="preserve">      III.        PROGRAM GRADNJE OBJEKATA I UREĐAJA KOMUNALNE  </w:t>
      </w:r>
      <w:r w:rsidRPr="005A59BA">
        <w:rPr>
          <w:rFonts w:ascii="Times New Roman" w:eastAsia="Times New Roman" w:hAnsi="Times New Roman" w:cs="Times New Roman"/>
          <w:bCs/>
          <w:i/>
          <w:iCs/>
          <w:szCs w:val="20"/>
          <w:lang w:eastAsia="hr-HR"/>
        </w:rPr>
        <w:t>(P1014)</w:t>
      </w:r>
      <w:r w:rsidRPr="005A59BA">
        <w:rPr>
          <w:rFonts w:ascii="Times New Roman" w:eastAsia="Times New Roman" w:hAnsi="Times New Roman" w:cs="Times New Roman"/>
          <w:b/>
          <w:szCs w:val="20"/>
          <w:lang w:eastAsia="hr-HR"/>
        </w:rPr>
        <w:t xml:space="preserve">   </w:t>
      </w: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szCs w:val="20"/>
          <w:lang w:eastAsia="hr-HR"/>
        </w:rPr>
        <w:t xml:space="preserve">                    INFRASTRUKTURE – ODLAGALIŠTE KOMUNALNOG OTPADA</w:t>
      </w: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szCs w:val="20"/>
          <w:lang w:eastAsia="hr-HR"/>
        </w:rPr>
        <w:t xml:space="preserve">                                                                                                                              (u .000,00 kuna)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468"/>
        <w:gridCol w:w="1395"/>
        <w:gridCol w:w="993"/>
      </w:tblGrid>
      <w:tr w:rsidR="005A59BA" w:rsidRPr="005A59BA" w:rsidTr="00DD183A"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Planirano u 201</w:t>
            </w:r>
            <w:r w:rsidR="00DD18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</w:t>
            </w: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godini    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Ostvareno u 201</w:t>
            </w:r>
            <w:r w:rsidR="00DD18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</w:t>
            </w: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godini    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Indeks (%)</w:t>
            </w:r>
          </w:p>
        </w:tc>
      </w:tr>
      <w:tr w:rsidR="005A59BA" w:rsidRPr="005A59BA" w:rsidTr="00DD183A">
        <w:trPr>
          <w:trHeight w:val="992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lastRenderedPageBreak/>
              <w:t xml:space="preserve">projektiranje i sanacija postojećeg odlagališta komunalnog otpada "Bukovina" u Čazmi 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0"/>
                <w:lang w:eastAsia="hr-HR"/>
              </w:rPr>
              <w:t>(K10140</w:t>
            </w:r>
            <w:r w:rsidR="00581220">
              <w:rPr>
                <w:rFonts w:ascii="Times New Roman" w:eastAsia="Times New Roman" w:hAnsi="Times New Roman" w:cs="Times New Roman"/>
                <w:bCs/>
                <w:i/>
                <w:sz w:val="16"/>
                <w:szCs w:val="20"/>
                <w:lang w:eastAsia="hr-HR"/>
              </w:rPr>
              <w:t>1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0"/>
                <w:lang w:eastAsia="hr-HR"/>
              </w:rPr>
              <w:t>)</w:t>
            </w:r>
          </w:p>
          <w:p w:rsidR="005A59BA" w:rsidRPr="005A59BA" w:rsidRDefault="00581220" w:rsidP="005A59B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komunalna vozila i oprema</w:t>
            </w:r>
            <w:r w:rsidR="005A59BA"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 xml:space="preserve"> </w:t>
            </w:r>
            <w:r w:rsidR="005A59BA"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0"/>
                <w:lang w:eastAsia="hr-HR"/>
              </w:rPr>
              <w:t>(K10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20"/>
                <w:lang w:eastAsia="hr-HR"/>
              </w:rPr>
              <w:t>1312</w:t>
            </w:r>
            <w:r w:rsidR="005A59BA"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0"/>
                <w:lang w:eastAsia="hr-HR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81220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700</w:t>
            </w: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  <w:p w:rsidR="005A59BA" w:rsidRPr="005A59BA" w:rsidRDefault="009676E7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660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9676E7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681</w:t>
            </w: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41</w:t>
            </w: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0</w:t>
            </w:r>
          </w:p>
        </w:tc>
      </w:tr>
      <w:tr w:rsidR="005A59BA" w:rsidRPr="005A59BA" w:rsidTr="00DD183A"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ukupno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81220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1.360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9676E7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681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50</w:t>
            </w:r>
          </w:p>
        </w:tc>
      </w:tr>
    </w:tbl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bCs/>
          <w:szCs w:val="20"/>
          <w:lang w:eastAsia="hr-HR"/>
        </w:rPr>
        <w:t xml:space="preserve">     IV.      PROJEKTI KOMUNALNE INFRASTRUKTURE </w:t>
      </w:r>
      <w:r w:rsidRPr="005A59BA">
        <w:rPr>
          <w:rFonts w:ascii="Times New Roman" w:eastAsia="Times New Roman" w:hAnsi="Times New Roman" w:cs="Times New Roman"/>
          <w:bCs/>
          <w:i/>
          <w:iCs/>
          <w:szCs w:val="20"/>
          <w:lang w:eastAsia="hr-HR"/>
        </w:rPr>
        <w:t>(P1013)</w:t>
      </w: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(u .000,00 kuna)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647"/>
        <w:gridCol w:w="1435"/>
        <w:gridCol w:w="1278"/>
        <w:gridCol w:w="1133"/>
      </w:tblGrid>
      <w:tr w:rsidR="005A59BA" w:rsidRPr="005A59BA" w:rsidTr="00DD183A">
        <w:tc>
          <w:tcPr>
            <w:tcW w:w="2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Planirano u 201</w:t>
            </w:r>
            <w:r w:rsidR="005812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</w:t>
            </w: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godini     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Ostvareno u 201</w:t>
            </w:r>
            <w:r w:rsidR="005812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</w:t>
            </w: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godini    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Indeks (%)</w:t>
            </w:r>
          </w:p>
        </w:tc>
      </w:tr>
      <w:tr w:rsidR="005A59BA" w:rsidRPr="005A59BA" w:rsidTr="00DD183A">
        <w:trPr>
          <w:trHeight w:val="606"/>
        </w:trPr>
        <w:tc>
          <w:tcPr>
            <w:tcW w:w="2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Cs/>
                <w:iCs/>
                <w:szCs w:val="20"/>
                <w:lang w:eastAsia="hr-HR"/>
              </w:rPr>
              <w:t xml:space="preserve">izrada projektne dokumentacije 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0"/>
                <w:lang w:eastAsia="hr-HR"/>
              </w:rPr>
              <w:t>(K101302)</w:t>
            </w:r>
          </w:p>
          <w:p w:rsidR="005A59BA" w:rsidRPr="005A59BA" w:rsidRDefault="005A59BA" w:rsidP="005A5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Cs/>
                <w:iCs/>
                <w:szCs w:val="20"/>
                <w:lang w:eastAsia="hr-HR"/>
              </w:rPr>
              <w:t xml:space="preserve">izrada dokumenata prostornog planiranja </w:t>
            </w:r>
            <w:r w:rsidRPr="005A59BA">
              <w:rPr>
                <w:rFonts w:ascii="Times New Roman" w:eastAsia="Times New Roman" w:hAnsi="Times New Roman" w:cs="Times New Roman"/>
                <w:bCs/>
                <w:i/>
                <w:sz w:val="16"/>
                <w:szCs w:val="20"/>
                <w:lang w:eastAsia="hr-HR"/>
              </w:rPr>
              <w:t>(K101501)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81220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0</w:t>
            </w:r>
          </w:p>
          <w:p w:rsidR="005A59BA" w:rsidRPr="005A59BA" w:rsidRDefault="00581220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9676E7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0</w:t>
            </w:r>
          </w:p>
          <w:p w:rsidR="005A59BA" w:rsidRPr="000F1CE8" w:rsidRDefault="009676E7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F1CE8">
              <w:rPr>
                <w:rFonts w:ascii="Times New Roman" w:eastAsia="Times New Roman" w:hAnsi="Times New Roman" w:cs="Times New Roman"/>
                <w:lang w:eastAsia="hr-HR"/>
              </w:rPr>
              <w:t>196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0</w:t>
            </w:r>
          </w:p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r-HR"/>
              </w:rPr>
              <w:t>93</w:t>
            </w:r>
          </w:p>
        </w:tc>
      </w:tr>
      <w:tr w:rsidR="005A59BA" w:rsidRPr="005A59BA" w:rsidTr="00DD183A">
        <w:tc>
          <w:tcPr>
            <w:tcW w:w="2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A59BA" w:rsidP="005A5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 w:rsidRPr="005A59BA"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ukupno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581220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210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9676E7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196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5A59BA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hr-HR"/>
              </w:rPr>
              <w:t>93</w:t>
            </w:r>
          </w:p>
        </w:tc>
      </w:tr>
    </w:tbl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(u .000,00 kuna)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780"/>
        <w:gridCol w:w="1302"/>
        <w:gridCol w:w="1278"/>
        <w:gridCol w:w="1133"/>
      </w:tblGrid>
      <w:tr w:rsidR="005A59BA" w:rsidRPr="0094138B" w:rsidTr="00DD183A"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94138B" w:rsidRDefault="005A59BA" w:rsidP="005A5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94138B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9413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Planirano u 201</w:t>
            </w:r>
            <w:r w:rsidR="00581220" w:rsidRPr="009413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</w:t>
            </w:r>
            <w:r w:rsidRPr="009413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godini     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94138B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9413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Ostvareno u 201</w:t>
            </w:r>
            <w:r w:rsidR="00581220" w:rsidRPr="009413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</w:t>
            </w:r>
            <w:r w:rsidRPr="009413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godini    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94138B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9413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Indeks (%)</w:t>
            </w:r>
          </w:p>
        </w:tc>
      </w:tr>
      <w:tr w:rsidR="005A59BA" w:rsidRPr="0094138B" w:rsidTr="00DD183A"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94138B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94138B"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  <w:t>SVEUKUPNO: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94138B" w:rsidRDefault="00581220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94138B"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  <w:t>4.631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94138B" w:rsidRDefault="00DD183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94138B"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  <w:t>3.200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BA" w:rsidRPr="0094138B" w:rsidRDefault="005A59BA" w:rsidP="005A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</w:pPr>
            <w:r w:rsidRPr="0094138B"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  <w:t>6</w:t>
            </w:r>
            <w:r w:rsidR="00DD183A" w:rsidRPr="0094138B">
              <w:rPr>
                <w:rFonts w:ascii="Times New Roman" w:eastAsia="Times New Roman" w:hAnsi="Times New Roman" w:cs="Times New Roman"/>
                <w:b/>
                <w:szCs w:val="20"/>
                <w:lang w:eastAsia="hr-HR"/>
              </w:rPr>
              <w:t>9</w:t>
            </w:r>
          </w:p>
        </w:tc>
      </w:tr>
    </w:tbl>
    <w:p w:rsidR="005A59BA" w:rsidRPr="0094138B" w:rsidRDefault="005A59BA" w:rsidP="005A5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r-HR"/>
        </w:rPr>
      </w:pPr>
    </w:p>
    <w:p w:rsidR="005A59BA" w:rsidRDefault="005A59BA" w:rsidP="005A5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</w:pPr>
    </w:p>
    <w:p w:rsidR="00AD26F1" w:rsidRPr="005A59BA" w:rsidRDefault="00AD26F1" w:rsidP="0094138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2.</w:t>
      </w:r>
    </w:p>
    <w:p w:rsidR="005A59BA" w:rsidRPr="005A59BA" w:rsidRDefault="005A59BA" w:rsidP="005A5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</w:pPr>
    </w:p>
    <w:p w:rsidR="005A59BA" w:rsidRPr="005A59BA" w:rsidRDefault="005A59BA" w:rsidP="005A59B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Grada Čazme za 201</w:t>
      </w:r>
      <w:r w:rsidR="00DD183A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godinu planirani su prihodi iz šumskog doprinosa u iznosu od </w:t>
      </w:r>
      <w:r w:rsidR="00DA2393">
        <w:rPr>
          <w:rFonts w:ascii="Times New Roman" w:eastAsia="Times New Roman" w:hAnsi="Times New Roman" w:cs="Times New Roman"/>
          <w:sz w:val="24"/>
          <w:szCs w:val="24"/>
          <w:lang w:eastAsia="hr-HR"/>
        </w:rPr>
        <w:t>500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.000,00 kuna (KLASA: 321-01/1</w:t>
      </w:r>
      <w:r w:rsidR="00DA2393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-01/1, URBROJ: 2110-01-01/1</w:t>
      </w:r>
      <w:r w:rsidR="00DA2393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-1), a ostvareni su u iznosu od </w:t>
      </w:r>
      <w:r w:rsidR="00DA2393">
        <w:rPr>
          <w:rFonts w:ascii="Times New Roman" w:eastAsia="Times New Roman" w:hAnsi="Times New Roman" w:cs="Times New Roman"/>
          <w:sz w:val="24"/>
          <w:szCs w:val="24"/>
          <w:lang w:eastAsia="hr-HR"/>
        </w:rPr>
        <w:t>605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DA2393">
        <w:rPr>
          <w:rFonts w:ascii="Times New Roman" w:eastAsia="Times New Roman" w:hAnsi="Times New Roman" w:cs="Times New Roman"/>
          <w:sz w:val="24"/>
          <w:szCs w:val="24"/>
          <w:lang w:eastAsia="hr-HR"/>
        </w:rPr>
        <w:t>855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A2393">
        <w:rPr>
          <w:rFonts w:ascii="Times New Roman" w:eastAsia="Times New Roman" w:hAnsi="Times New Roman" w:cs="Times New Roman"/>
          <w:sz w:val="24"/>
          <w:szCs w:val="24"/>
          <w:lang w:eastAsia="hr-HR"/>
        </w:rPr>
        <w:t>17</w:t>
      </w: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kuna i utrošeni za izgradnju komunalne infrastrukture. </w:t>
      </w:r>
    </w:p>
    <w:p w:rsidR="005A59BA" w:rsidRPr="005A59BA" w:rsidRDefault="005A59BA" w:rsidP="005A59B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A59BA" w:rsidRPr="005A59BA" w:rsidRDefault="005A59BA" w:rsidP="005A59B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  <w:t>Članak 3.</w:t>
      </w:r>
    </w:p>
    <w:p w:rsidR="005A59BA" w:rsidRPr="005A59BA" w:rsidRDefault="005A59BA" w:rsidP="005A5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A59BA" w:rsidRPr="005A59BA" w:rsidRDefault="005A59BA" w:rsidP="005A59B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sz w:val="24"/>
          <w:szCs w:val="24"/>
          <w:lang w:eastAsia="hr-HR"/>
        </w:rPr>
        <w:t>Ovo Izvješće objavit će se u «Službenom vjesniku» Grada Čazme.</w:t>
      </w:r>
    </w:p>
    <w:p w:rsidR="005A59BA" w:rsidRPr="005A59BA" w:rsidRDefault="005A59BA" w:rsidP="005A59B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A59BA" w:rsidRPr="005A59BA" w:rsidRDefault="005A59BA" w:rsidP="005A59B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A59BA" w:rsidRPr="005A59BA" w:rsidRDefault="005A59BA" w:rsidP="005A59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5A59BA">
        <w:rPr>
          <w:rFonts w:ascii="Times New Roman" w:eastAsia="Times New Roman" w:hAnsi="Times New Roman" w:cs="Times New Roman"/>
          <w:sz w:val="28"/>
          <w:szCs w:val="20"/>
          <w:lang w:eastAsia="hr-HR"/>
        </w:rPr>
        <w:t xml:space="preserve">                                                                                                                         </w:t>
      </w:r>
    </w:p>
    <w:p w:rsidR="005A59BA" w:rsidRPr="005A59BA" w:rsidRDefault="005A59BA" w:rsidP="005A59B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                                                                                 </w:t>
      </w:r>
    </w:p>
    <w:p w:rsidR="005A59BA" w:rsidRPr="005A59BA" w:rsidRDefault="005A59BA" w:rsidP="005A59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A59B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                                                                             PREDSJEDNI</w:t>
      </w:r>
      <w:r w:rsidR="00BB71D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K</w:t>
      </w:r>
    </w:p>
    <w:p w:rsidR="005A59BA" w:rsidRPr="005A59BA" w:rsidRDefault="005A59BA" w:rsidP="005A59B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A59B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GRADSKOG VIJEĆA   </w:t>
      </w:r>
    </w:p>
    <w:p w:rsidR="005A59BA" w:rsidRPr="005A59BA" w:rsidRDefault="005A59BA" w:rsidP="005A59B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A59BA" w:rsidRPr="005A59BA" w:rsidRDefault="005A59BA" w:rsidP="005A59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A59B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                                                                                    </w:t>
      </w:r>
      <w:r w:rsidR="00BB71D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</w:t>
      </w:r>
      <w:bookmarkStart w:id="0" w:name="_GoBack"/>
      <w:bookmarkEnd w:id="0"/>
      <w:r w:rsidR="00BB71D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Ivica Vranić</w:t>
      </w:r>
    </w:p>
    <w:p w:rsidR="005A59BA" w:rsidRPr="005A59BA" w:rsidRDefault="005A59BA" w:rsidP="005A59B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hr-HR"/>
        </w:rPr>
      </w:pPr>
    </w:p>
    <w:p w:rsidR="00200783" w:rsidRDefault="00BB71D7"/>
    <w:sectPr w:rsidR="002007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D1419"/>
    <w:multiLevelType w:val="hybridMultilevel"/>
    <w:tmpl w:val="891A3DE0"/>
    <w:lvl w:ilvl="0" w:tplc="E918E5AA">
      <w:start w:val="3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801CED"/>
    <w:multiLevelType w:val="multilevel"/>
    <w:tmpl w:val="CD4C53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0285DE7"/>
    <w:multiLevelType w:val="hybridMultilevel"/>
    <w:tmpl w:val="E7A0A3DA"/>
    <w:lvl w:ilvl="0" w:tplc="2AAA2C6E">
      <w:numFmt w:val="bullet"/>
      <w:lvlText w:val="-"/>
      <w:lvlJc w:val="left"/>
      <w:pPr>
        <w:ind w:left="718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5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2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945" w:hanging="360"/>
      </w:pPr>
      <w:rPr>
        <w:rFonts w:ascii="Wingdings" w:hAnsi="Wingdings" w:hint="default"/>
      </w:rPr>
    </w:lvl>
  </w:abstractNum>
  <w:abstractNum w:abstractNumId="3" w15:restartNumberingAfterBreak="0">
    <w:nsid w:val="22693EA3"/>
    <w:multiLevelType w:val="hybridMultilevel"/>
    <w:tmpl w:val="4F5E2156"/>
    <w:lvl w:ilvl="0" w:tplc="E918E5AA">
      <w:start w:val="3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4854E7"/>
    <w:multiLevelType w:val="hybridMultilevel"/>
    <w:tmpl w:val="3DBEF1FE"/>
    <w:lvl w:ilvl="0" w:tplc="2BE2E59C">
      <w:numFmt w:val="bullet"/>
      <w:lvlText w:val="-"/>
      <w:lvlJc w:val="left"/>
      <w:pPr>
        <w:ind w:left="754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7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4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1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8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5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305" w:hanging="360"/>
      </w:pPr>
      <w:rPr>
        <w:rFonts w:ascii="Wingdings" w:hAnsi="Wingdings" w:hint="default"/>
      </w:rPr>
    </w:lvl>
  </w:abstractNum>
  <w:abstractNum w:abstractNumId="5" w15:restartNumberingAfterBreak="0">
    <w:nsid w:val="593E5AC5"/>
    <w:multiLevelType w:val="hybridMultilevel"/>
    <w:tmpl w:val="F022D6A2"/>
    <w:lvl w:ilvl="0" w:tplc="E918E5AA">
      <w:start w:val="3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AE0892"/>
    <w:multiLevelType w:val="hybridMultilevel"/>
    <w:tmpl w:val="D1A07384"/>
    <w:lvl w:ilvl="0" w:tplc="E918E5AA">
      <w:start w:val="3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AB3E2C"/>
    <w:multiLevelType w:val="multilevel"/>
    <w:tmpl w:val="E3D4C6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9BA"/>
    <w:rsid w:val="000F1CE8"/>
    <w:rsid w:val="001219AD"/>
    <w:rsid w:val="002354EE"/>
    <w:rsid w:val="002855E3"/>
    <w:rsid w:val="0039284C"/>
    <w:rsid w:val="004446F4"/>
    <w:rsid w:val="00581220"/>
    <w:rsid w:val="005A59BA"/>
    <w:rsid w:val="00603692"/>
    <w:rsid w:val="006708CA"/>
    <w:rsid w:val="006F0DCA"/>
    <w:rsid w:val="007C0B38"/>
    <w:rsid w:val="0094138B"/>
    <w:rsid w:val="0096768E"/>
    <w:rsid w:val="009676E7"/>
    <w:rsid w:val="00974B24"/>
    <w:rsid w:val="00A155D5"/>
    <w:rsid w:val="00A31C87"/>
    <w:rsid w:val="00AD26F1"/>
    <w:rsid w:val="00BB71D7"/>
    <w:rsid w:val="00C15FAC"/>
    <w:rsid w:val="00D61965"/>
    <w:rsid w:val="00DA2393"/>
    <w:rsid w:val="00DD183A"/>
    <w:rsid w:val="00FC530B"/>
    <w:rsid w:val="00FD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2B561"/>
  <w15:chartTrackingRefBased/>
  <w15:docId w15:val="{D41F572B-3BF1-47D5-A132-43857680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74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B2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941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Grad Čazma</cp:lastModifiedBy>
  <cp:revision>8</cp:revision>
  <cp:lastPrinted>2019-07-11T12:38:00Z</cp:lastPrinted>
  <dcterms:created xsi:type="dcterms:W3CDTF">2018-03-23T11:56:00Z</dcterms:created>
  <dcterms:modified xsi:type="dcterms:W3CDTF">2019-07-18T10:16:00Z</dcterms:modified>
</cp:coreProperties>
</file>